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11"/>
          <w:szCs w:val="11"/>
          <w:u w:val="none"/>
          <w:shd w:fill="auto" w:val="clear"/>
          <w:vertAlign w:val="baseline"/>
        </w:rPr>
      </w:pPr>
      <w:r w:rsidDel="00000000" w:rsidR="00000000" w:rsidRPr="00000000">
        <w:rPr>
          <w:rFonts w:ascii="Arial" w:cs="Arial" w:eastAsia="Arial" w:hAnsi="Arial"/>
          <w:color w:val="262626"/>
          <w:sz w:val="20"/>
          <w:szCs w:val="20"/>
        </w:rPr>
        <w:drawing>
          <wp:anchor allowOverlap="1" behindDoc="0" distB="114300" distT="114300" distL="114300" distR="114300" hidden="0" layoutInCell="1" locked="0" relativeHeight="0" simplePos="0">
            <wp:simplePos x="0" y="0"/>
            <wp:positionH relativeFrom="page">
              <wp:posOffset>4763218</wp:posOffset>
            </wp:positionH>
            <wp:positionV relativeFrom="page">
              <wp:posOffset>243840</wp:posOffset>
            </wp:positionV>
            <wp:extent cx="2590717" cy="961072"/>
            <wp:effectExtent b="0" l="0" r="0" t="0"/>
            <wp:wrapNone/>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90717" cy="961072"/>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posOffset>-833436</wp:posOffset>
                </wp:positionH>
                <wp:positionV relativeFrom="margin">
                  <wp:posOffset>-214311</wp:posOffset>
                </wp:positionV>
                <wp:extent cx="4291330" cy="793115"/>
                <wp:effectExtent b="0" l="0" r="0" t="0"/>
                <wp:wrapNone/>
                <wp:docPr id="2" name=""/>
                <a:graphic>
                  <a:graphicData uri="http://schemas.microsoft.com/office/word/2010/wordprocessingShape">
                    <wps:wsp>
                      <wps:cNvSpPr/>
                      <wps:cNvPr id="3" name="Shape 3"/>
                      <wps:spPr>
                        <a:xfrm>
                          <a:off x="3205098" y="3388205"/>
                          <a:ext cx="4281805" cy="7835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t xml:space="preserve">School Fees Concession Application</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1"/>
                                <w:i w:val="0"/>
                                <w:smallCaps w:val="0"/>
                                <w:strike w:val="0"/>
                                <w:color w:val="ffdf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-833436</wp:posOffset>
                </wp:positionH>
                <wp:positionV relativeFrom="margin">
                  <wp:posOffset>-214311</wp:posOffset>
                </wp:positionV>
                <wp:extent cx="4291330" cy="793115"/>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291330" cy="79311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-972184</wp:posOffset>
            </wp:positionH>
            <wp:positionV relativeFrom="paragraph">
              <wp:posOffset>-723264</wp:posOffset>
            </wp:positionV>
            <wp:extent cx="7823835" cy="167957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823835" cy="1679575"/>
                    </a:xfrm>
                    <a:prstGeom prst="rect"/>
                    <a:ln/>
                  </pic:spPr>
                </pic:pic>
              </a:graphicData>
            </a:graphic>
          </wp:anchor>
        </w:drawing>
      </w:r>
    </w:p>
    <w:tbl>
      <w:tblPr>
        <w:tblStyle w:val="Table1"/>
        <w:tblW w:w="8926.0" w:type="dxa"/>
        <w:jc w:val="left"/>
        <w:tblBorders>
          <w:top w:color="bfbfbf" w:space="0" w:sz="4" w:val="single"/>
          <w:left w:color="bfbfbf" w:space="0" w:sz="4" w:val="single"/>
          <w:bottom w:color="bfbfbf" w:space="0" w:sz="4" w:val="single"/>
          <w:right w:color="bfbfbf" w:space="0" w:sz="4" w:val="single"/>
          <w:insideH w:color="bfbfbf" w:space="0" w:sz="4" w:val="single"/>
          <w:insideV w:color="000000" w:space="0" w:sz="0" w:val="nil"/>
        </w:tblBorders>
        <w:tblLayout w:type="fixed"/>
        <w:tblLook w:val="0400"/>
      </w:tblPr>
      <w:tblGrid>
        <w:gridCol w:w="846"/>
        <w:gridCol w:w="8080"/>
        <w:tblGridChange w:id="0">
          <w:tblGrid>
            <w:gridCol w:w="846"/>
            <w:gridCol w:w="8080"/>
          </w:tblGrid>
        </w:tblGridChange>
      </w:tblGrid>
      <w:tr>
        <w:trPr>
          <w:cantSplit w:val="0"/>
          <w:tblHeader w:val="0"/>
        </w:trPr>
        <w:tc>
          <w:tcPr>
            <w:tcBorders>
              <w:top w:color="0b223e" w:space="0" w:sz="4" w:val="single"/>
              <w:left w:color="0b223e" w:space="0" w:sz="4" w:val="single"/>
              <w:bottom w:color="0b223e" w:space="0" w:sz="4" w:val="single"/>
              <w:right w:color="0b223e" w:space="0" w:sz="4" w:val="single"/>
            </w:tcBorders>
            <w:shd w:fill="0b223e" w:val="clear"/>
            <w:tcMar>
              <w:left w:w="85.0" w:type="dxa"/>
              <w:right w:w="85.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18"/>
                <w:szCs w:val="18"/>
                <w:u w:val="none"/>
                <w:shd w:fill="auto" w:val="clear"/>
                <w:vertAlign w:val="baseline"/>
                <w:rtl w:val="0"/>
              </w:rPr>
              <w:t xml:space="preserve">School</w:t>
            </w: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w:t>
            </w:r>
          </w:p>
        </w:tc>
        <w:tc>
          <w:tcPr>
            <w:tcBorders>
              <w:left w:color="0b223e" w:space="0" w:sz="4" w:val="single"/>
            </w:tcBorders>
            <w:tcMar>
              <w:left w:w="85.0" w:type="dxa"/>
              <w:right w:w="85.0" w:type="dxa"/>
            </w:tcM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 w:right="6" w:firstLine="0"/>
              <w:jc w:val="left"/>
              <w:rPr>
                <w:rFonts w:ascii="Arial" w:cs="Arial" w:eastAsia="Arial" w:hAnsi="Arial"/>
                <w:b w:val="0"/>
                <w:bCs w:val="0"/>
                <w:i w:val="0"/>
                <w:iCs w:val="0"/>
                <w:smallCaps w:val="0"/>
                <w:strike w:val="0"/>
                <w:color w:val="262626"/>
                <w:sz w:val="18"/>
                <w:szCs w:val="18"/>
                <w:highlight w:val="yellow"/>
                <w:u w:val="none"/>
                <w:vertAlign w:val="baseline"/>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2"/>
          <w:szCs w:val="12"/>
          <w:highlight w:val="yellow"/>
          <w:u w:val="none"/>
          <w:vertAlign w:val="baseline"/>
        </w:rPr>
      </w:pPr>
      <w:r w:rsidDel="00000000" w:rsidR="00000000" w:rsidRPr="00000000">
        <w:rPr>
          <w:rtl w:val="0"/>
        </w:rPr>
      </w:r>
    </w:p>
    <w:tbl>
      <w:tblPr>
        <w:tblStyle w:val="Table2"/>
        <w:tblW w:w="8931.0" w:type="dxa"/>
        <w:jc w:val="left"/>
        <w:tblBorders>
          <w:bottom w:color="d9d9d9" w:space="0" w:sz="4" w:val="single"/>
          <w:insideH w:color="d9d9d9" w:space="0" w:sz="4" w:val="single"/>
          <w:insideV w:color="d9d9d9" w:space="0" w:sz="4" w:val="single"/>
        </w:tblBorders>
        <w:tblLayout w:type="fixed"/>
        <w:tblLook w:val="0020"/>
      </w:tblPr>
      <w:tblGrid>
        <w:gridCol w:w="1276"/>
        <w:gridCol w:w="3969"/>
        <w:gridCol w:w="1418"/>
        <w:gridCol w:w="2268"/>
        <w:tblGridChange w:id="0">
          <w:tblGrid>
            <w:gridCol w:w="1276"/>
            <w:gridCol w:w="3969"/>
            <w:gridCol w:w="1418"/>
            <w:gridCol w:w="2268"/>
          </w:tblGrid>
        </w:tblGridChange>
      </w:tblGrid>
      <w:tr>
        <w:trPr>
          <w:cantSplit w:val="0"/>
          <w:trHeight w:val="72" w:hRule="atLeast"/>
          <w:tblHeader w:val="0"/>
        </w:trPr>
        <w:tc>
          <w:tcPr>
            <w:gridSpan w:val="4"/>
            <w:tcBorders>
              <w:top w:color="0b223e" w:space="0" w:sz="4" w:val="single"/>
              <w:left w:color="0b223e" w:space="0" w:sz="4" w:val="single"/>
              <w:bottom w:color="0b223e" w:space="0" w:sz="4" w:val="single"/>
              <w:right w:color="0b223e" w:space="0" w:sz="4" w:val="single"/>
            </w:tcBorders>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ffdf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18"/>
                <w:szCs w:val="18"/>
                <w:u w:val="none"/>
                <w:shd w:fill="auto" w:val="clear"/>
                <w:vertAlign w:val="baseline"/>
                <w:rtl w:val="0"/>
              </w:rPr>
              <w:t xml:space="preserve">Applicant details</w:t>
            </w:r>
          </w:p>
        </w:tc>
      </w:tr>
      <w:tr>
        <w:trPr>
          <w:cantSplit w:val="0"/>
          <w:trHeight w:val="335" w:hRule="atLeast"/>
          <w:tblHeader w:val="0"/>
        </w:trPr>
        <w:tc>
          <w:tcPr>
            <w:tcBorders>
              <w:top w:color="0b223e" w:space="0" w:sz="4" w:val="single"/>
              <w:left w:color="d9d9d9" w:space="0" w:sz="4" w:val="single"/>
            </w:tcBorders>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Surname:</w:t>
            </w:r>
          </w:p>
        </w:tc>
        <w:tc>
          <w:tcPr>
            <w:tcBorders>
              <w:top w:color="0b223e" w:space="0" w:sz="4" w:val="single"/>
            </w:tcBorders>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c>
          <w:tcPr>
            <w:tcBorders>
              <w:top w:color="0b223e" w:space="0" w:sz="4" w:val="single"/>
            </w:tcBorders>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First name:</w:t>
            </w:r>
          </w:p>
        </w:tc>
        <w:tc>
          <w:tcPr>
            <w:tcBorders>
              <w:top w:color="0b223e" w:space="0" w:sz="4" w:val="single"/>
              <w:right w:color="d9d9d9" w:space="0" w:sz="4" w:val="single"/>
            </w:tcBorders>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r>
      <w:tr>
        <w:trPr>
          <w:cantSplit w:val="0"/>
          <w:trHeight w:val="328" w:hRule="atLeast"/>
          <w:tblHeader w:val="0"/>
        </w:trPr>
        <w:tc>
          <w:tcPr>
            <w:tcBorders>
              <w:top w:color="d9d9d9" w:space="0" w:sz="4" w:val="single"/>
              <w:left w:color="d9d9d9" w:space="0" w:sz="4" w:val="single"/>
              <w:right w:color="d9d9d9" w:space="0" w:sz="4" w:val="single"/>
            </w:tcBorders>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Address:</w:t>
            </w:r>
          </w:p>
        </w:tc>
        <w:tc>
          <w:tcPr>
            <w:gridSpan w:val="3"/>
            <w:tcBorders>
              <w:top w:color="d9d9d9" w:space="0" w:sz="4" w:val="single"/>
              <w:left w:color="d9d9d9" w:space="0" w:sz="4" w:val="single"/>
              <w:right w:color="d9d9d9" w:space="0" w:sz="4" w:val="single"/>
            </w:tcBorders>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tbl>
      <w:tblPr>
        <w:tblStyle w:val="Table3"/>
        <w:tblW w:w="8931.000000000002" w:type="dxa"/>
        <w:jc w:val="left"/>
        <w:tblBorders>
          <w:bottom w:color="d9d9d9" w:space="0" w:sz="4" w:val="single"/>
          <w:insideH w:color="d9d9d9" w:space="0" w:sz="4" w:val="single"/>
          <w:insideV w:color="d9d9d9" w:space="0" w:sz="4" w:val="single"/>
        </w:tblBorders>
        <w:tblLayout w:type="fixed"/>
        <w:tblLook w:val="0020"/>
      </w:tblPr>
      <w:tblGrid>
        <w:gridCol w:w="426"/>
        <w:gridCol w:w="6232"/>
        <w:gridCol w:w="997"/>
        <w:gridCol w:w="1276"/>
        <w:tblGridChange w:id="0">
          <w:tblGrid>
            <w:gridCol w:w="426"/>
            <w:gridCol w:w="6232"/>
            <w:gridCol w:w="997"/>
            <w:gridCol w:w="1276"/>
          </w:tblGrid>
        </w:tblGridChange>
      </w:tblGrid>
      <w:tr>
        <w:trPr>
          <w:cantSplit w:val="0"/>
          <w:trHeight w:val="196" w:hRule="atLeast"/>
          <w:tblHeader w:val="0"/>
        </w:trPr>
        <w:tc>
          <w:tcPr>
            <w:gridSpan w:val="4"/>
            <w:tcBorders>
              <w:top w:color="0b223e" w:space="0" w:sz="4" w:val="single"/>
              <w:left w:color="0b223e" w:space="0" w:sz="4" w:val="single"/>
              <w:bottom w:color="0b223e" w:space="0" w:sz="4" w:val="single"/>
              <w:right w:color="0b223e" w:space="0" w:sz="4" w:val="single"/>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18"/>
                <w:szCs w:val="18"/>
                <w:u w:val="none"/>
                <w:shd w:fill="auto" w:val="clear"/>
                <w:vertAlign w:val="baseline"/>
                <w:rtl w:val="0"/>
              </w:rPr>
              <w:t xml:space="preserve">Children attending this school</w:t>
            </w:r>
            <w:r w:rsidDel="00000000" w:rsidR="00000000" w:rsidRPr="00000000">
              <w:rPr>
                <w:rtl w:val="0"/>
              </w:rPr>
            </w:r>
          </w:p>
        </w:tc>
      </w:tr>
      <w:tr>
        <w:trPr>
          <w:cantSplit w:val="0"/>
          <w:trHeight w:val="196" w:hRule="atLeast"/>
          <w:tblHeader w:val="0"/>
        </w:trPr>
        <w:tc>
          <w:tcPr>
            <w:tcBorders>
              <w:top w:color="0b223e" w:space="0" w:sz="4" w:val="single"/>
              <w:left w:color="d9d9d9"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c>
          <w:tcPr>
            <w:tcBorders>
              <w:top w:color="0b223e"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Name</w:t>
            </w:r>
          </w:p>
        </w:tc>
        <w:tc>
          <w:tcPr>
            <w:tcBorders>
              <w:top w:color="0b223e" w:space="0" w:sz="4" w:val="single"/>
            </w:tcBorders>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Age</w:t>
            </w:r>
          </w:p>
        </w:tc>
        <w:tc>
          <w:tcPr>
            <w:tcBorders>
              <w:top w:color="0b223e" w:space="0" w:sz="4" w:val="single"/>
              <w:right w:color="d9d9d9"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Year level</w:t>
            </w:r>
          </w:p>
        </w:tc>
      </w:tr>
      <w:tr>
        <w:trPr>
          <w:cantSplit w:val="0"/>
          <w:tblHeader w:val="0"/>
        </w:trPr>
        <w:tc>
          <w:tcPr>
            <w:tcBorders>
              <w:top w:color="d9d9d9" w:space="0" w:sz="4" w:val="single"/>
              <w:left w:color="d9d9d9" w:space="0" w:sz="4" w:val="single"/>
            </w:tcBorders>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1</w:t>
            </w:r>
          </w:p>
        </w:tc>
        <w:tc>
          <w:tcPr>
            <w:tcBorders>
              <w:top w:color="d9d9d9" w:space="0" w:sz="4" w:val="single"/>
            </w:tcBorders>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c>
          <w:tcPr>
            <w:tcBorders>
              <w:top w:color="d9d9d9" w:space="0" w:sz="4" w:val="single"/>
            </w:tcBorders>
            <w:shd w:fill="auto"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c>
          <w:tcPr>
            <w:tcBorders>
              <w:top w:color="d9d9d9" w:space="0" w:sz="4" w:val="single"/>
              <w:right w:color="d9d9d9" w:space="0" w:sz="4" w:val="single"/>
            </w:tcBorders>
            <w:shd w:fill="auto"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r>
      <w:tr>
        <w:trPr>
          <w:cantSplit w:val="0"/>
          <w:tblHeader w:val="0"/>
        </w:trPr>
        <w:tc>
          <w:tcPr>
            <w:tcBorders>
              <w:top w:color="d9d9d9" w:space="0" w:sz="4" w:val="single"/>
              <w:left w:color="d9d9d9"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2</w:t>
            </w:r>
          </w:p>
        </w:tc>
        <w:tc>
          <w:tcPr>
            <w:tcBorders>
              <w:top w:color="d9d9d9" w:space="0" w:sz="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c>
          <w:tcPr>
            <w:tcBorders>
              <w:top w:color="d9d9d9" w:space="0" w:sz="4" w:val="single"/>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c>
          <w:tcPr>
            <w:tcBorders>
              <w:top w:color="d9d9d9" w:space="0" w:sz="4" w:val="single"/>
              <w:right w:color="d9d9d9"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r>
      <w:tr>
        <w:trPr>
          <w:cantSplit w:val="0"/>
          <w:trHeight w:val="58" w:hRule="atLeast"/>
          <w:tblHeader w:val="0"/>
        </w:trPr>
        <w:tc>
          <w:tcPr>
            <w:tcBorders>
              <w:top w:color="d9d9d9" w:space="0" w:sz="4" w:val="single"/>
              <w:left w:color="d9d9d9" w:space="0" w:sz="4" w:val="single"/>
            </w:tcBorders>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3</w:t>
            </w:r>
          </w:p>
        </w:tc>
        <w:tc>
          <w:tcPr>
            <w:tcBorders>
              <w:top w:color="d9d9d9" w:space="0" w:sz="4" w:val="single"/>
            </w:tcBorders>
            <w:shd w:fill="auto"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c>
          <w:tcPr>
            <w:tcBorders>
              <w:top w:color="d9d9d9" w:space="0" w:sz="4" w:val="single"/>
            </w:tcBorders>
            <w:shd w:fill="auto"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c>
          <w:tcPr>
            <w:tcBorders>
              <w:top w:color="d9d9d9" w:space="0" w:sz="4" w:val="single"/>
              <w:right w:color="d9d9d9" w:space="0" w:sz="4" w:val="single"/>
            </w:tcBorders>
            <w:shd w:fill="auto"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r>
      <w:tr>
        <w:trPr>
          <w:cantSplit w:val="0"/>
          <w:tblHeader w:val="0"/>
        </w:trPr>
        <w:tc>
          <w:tcPr>
            <w:tcBorders>
              <w:top w:color="d9d9d9" w:space="0" w:sz="4" w:val="single"/>
              <w:left w:color="d9d9d9" w:space="0" w:sz="4" w:val="single"/>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4</w:t>
            </w:r>
          </w:p>
        </w:tc>
        <w:tc>
          <w:tcPr>
            <w:tcBorders>
              <w:top w:color="d9d9d9" w:space="0" w:sz="4" w:val="single"/>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c>
          <w:tcPr>
            <w:tcBorders>
              <w:top w:color="d9d9d9"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c>
          <w:tcPr>
            <w:tcBorders>
              <w:top w:color="d9d9d9" w:space="0" w:sz="4" w:val="single"/>
              <w:right w:color="d9d9d9" w:space="0" w:sz="4"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tbl>
      <w:tblPr>
        <w:tblStyle w:val="Table4"/>
        <w:tblW w:w="8931.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020"/>
      </w:tblPr>
      <w:tblGrid>
        <w:gridCol w:w="6941"/>
        <w:gridCol w:w="1990"/>
        <w:tblGridChange w:id="0">
          <w:tblGrid>
            <w:gridCol w:w="6941"/>
            <w:gridCol w:w="1990"/>
          </w:tblGrid>
        </w:tblGridChange>
      </w:tblGrid>
      <w:tr>
        <w:trPr>
          <w:cantSplit w:val="0"/>
          <w:trHeight w:val="196" w:hRule="atLeast"/>
          <w:tblHeader w:val="0"/>
        </w:trPr>
        <w:tc>
          <w:tcPr>
            <w:gridSpan w:val="2"/>
            <w:tcBorders>
              <w:top w:color="0b223e" w:space="0" w:sz="4" w:val="single"/>
              <w:left w:color="0b223e" w:space="0" w:sz="4" w:val="single"/>
              <w:bottom w:color="0b223e" w:space="0" w:sz="4" w:val="single"/>
              <w:right w:color="0b223e" w:space="0" w:sz="4" w:val="single"/>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18"/>
                <w:szCs w:val="18"/>
                <w:u w:val="none"/>
                <w:shd w:fill="auto" w:val="clear"/>
                <w:vertAlign w:val="baseline"/>
                <w:rtl w:val="0"/>
              </w:rPr>
              <w:t xml:space="preserve">Please indicate which concession eligibility category you are applying under</w:t>
            </w:r>
            <w:r w:rsidDel="00000000" w:rsidR="00000000" w:rsidRPr="00000000">
              <w:rPr>
                <w:rtl w:val="0"/>
              </w:rPr>
            </w:r>
          </w:p>
        </w:tc>
      </w:tr>
      <w:tr>
        <w:trPr>
          <w:cantSplit w:val="0"/>
          <w:trHeight w:val="196" w:hRule="atLeast"/>
          <w:tblHeader w:val="0"/>
        </w:trPr>
        <w:tc>
          <w:tcPr>
            <w:tcBorders>
              <w:top w:color="0b223e" w:space="0" w:sz="4" w:val="single"/>
            </w:tcBorders>
            <w:shd w:fill="d9d9d9"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Criteria</w:t>
            </w:r>
          </w:p>
        </w:tc>
        <w:tc>
          <w:tcPr>
            <w:tcBorders>
              <w:top w:color="0b223e" w:space="0" w:sz="4" w:val="single"/>
            </w:tcBorders>
            <w:shd w:fill="d9d9d9"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Indicate if applicable</w:t>
            </w:r>
          </w:p>
        </w:tc>
      </w:tr>
      <w:tr>
        <w:trPr>
          <w:cantSplit w:val="0"/>
          <w:trHeight w:val="196" w:hRule="atLeast"/>
          <w:tblHeader w:val="0"/>
        </w:trPr>
        <w:tc>
          <w:tcPr>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Aboriginal or Torres Strait Islander </w:t>
            </w:r>
          </w:p>
        </w:tc>
        <w:tc>
          <w:tcPr>
            <w:shd w:fill="auto"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tc>
      </w:tr>
      <w:tr>
        <w:trPr>
          <w:cantSplit w:val="0"/>
          <w:trHeight w:val="196"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Services Australia Health Care Card holder</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tc>
      </w:tr>
      <w:tr>
        <w:trPr>
          <w:cantSplit w:val="0"/>
          <w:trHeight w:val="196" w:hRule="atLeast"/>
          <w:tblHeader w:val="0"/>
        </w:trPr>
        <w:tc>
          <w:tcPr>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Department of Veterans’ Affairs Gold Card holder</w:t>
            </w:r>
          </w:p>
        </w:tc>
        <w:tc>
          <w:tcPr>
            <w:shd w:fill="auto"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tc>
      </w:tr>
      <w:tr>
        <w:trPr>
          <w:cantSplit w:val="0"/>
          <w:trHeight w:val="196" w:hRule="atLeast"/>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Department of Home Affairs ImmiCard (proof of identity card) holder</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tc>
      </w:tr>
      <w:tr>
        <w:trPr>
          <w:cantSplit w:val="0"/>
          <w:trHeight w:val="196" w:hRule="atLeast"/>
          <w:tblHeader w:val="0"/>
        </w:trPr>
        <w:tc>
          <w:tcPr>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Refugee, where the child has attended a school in Australia for less than five years</w:t>
            </w:r>
          </w:p>
        </w:tc>
        <w:tc>
          <w:tcPr>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tc>
      </w:tr>
      <w:tr>
        <w:trPr>
          <w:cantSplit w:val="0"/>
          <w:trHeight w:val="196" w:hRule="atLeast"/>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Required to transfer to St Michael’s School, North Melbourne, for treatment at </w:t>
              <w:br w:type="textWrapping"/>
              <w:t xml:space="preserve">the Royal Children’s Hospital</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tc>
      </w:tr>
      <w:tr>
        <w:trPr>
          <w:cantSplit w:val="0"/>
          <w:trHeight w:val="196" w:hRule="atLeast"/>
          <w:tblHeader w:val="0"/>
        </w:trPr>
        <w:tc>
          <w:tcPr>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Experiencing genuine financial hardship</w:t>
            </w:r>
          </w:p>
        </w:tc>
        <w:tc>
          <w:tcPr>
            <w:shd w:fill="auto"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tc>
      </w:tr>
      <w:tr>
        <w:trPr>
          <w:cantSplit w:val="0"/>
          <w:trHeight w:val="196" w:hRule="atLeast"/>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Homeschooled, but attending a MACS primary school part-time and meeting any of the above criteria</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tc>
      </w:tr>
      <w:tr>
        <w:trPr>
          <w:cantSplit w:val="0"/>
          <w:trHeight w:val="196" w:hRule="atLeast"/>
          <w:tblHeader w:val="0"/>
        </w:trPr>
        <w:tc>
          <w:tcPr>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Other (please indicate):</w:t>
            </w:r>
          </w:p>
        </w:tc>
        <w:tc>
          <w:tcPr>
            <w:shd w:fill="auto"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tc>
      </w:tr>
    </w:tbl>
    <w:p w:rsidR="00000000" w:rsidDel="00000000" w:rsidP="00000000" w:rsidRDefault="00000000" w:rsidRPr="00000000" w14:paraId="00000041">
      <w:pPr>
        <w:pStyle w:val="Heading4"/>
        <w:rPr/>
      </w:pPr>
      <w:r w:rsidDel="00000000" w:rsidR="00000000" w:rsidRPr="00000000">
        <w:rPr>
          <w:rtl w:val="0"/>
        </w:rPr>
        <w:t xml:space="preserve">For Card holder categories: </w:t>
      </w:r>
    </w:p>
    <w:tbl>
      <w:tblPr>
        <w:tblStyle w:val="Table5"/>
        <w:tblW w:w="8926.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20"/>
      </w:tblPr>
      <w:tblGrid>
        <w:gridCol w:w="2926"/>
        <w:gridCol w:w="3170"/>
        <w:gridCol w:w="2830"/>
        <w:tblGridChange w:id="0">
          <w:tblGrid>
            <w:gridCol w:w="2926"/>
            <w:gridCol w:w="3170"/>
            <w:gridCol w:w="2830"/>
          </w:tblGrid>
        </w:tblGridChange>
      </w:tblGrid>
      <w:tr>
        <w:trPr>
          <w:cantSplit w:val="0"/>
          <w:tblHeader w:val="0"/>
        </w:trPr>
        <w:tc>
          <w:tcPr>
            <w:gridSpan w:val="3"/>
            <w:tcBorders>
              <w:top w:color="0b223e" w:space="0" w:sz="4" w:val="single"/>
              <w:left w:color="0b223e" w:space="0" w:sz="4" w:val="single"/>
              <w:bottom w:color="0b223e" w:space="0" w:sz="4" w:val="single"/>
              <w:right w:color="0b223e"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ffdf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18"/>
                <w:szCs w:val="18"/>
                <w:u w:val="none"/>
                <w:shd w:fill="auto" w:val="clear"/>
                <w:vertAlign w:val="baseline"/>
                <w:rtl w:val="0"/>
              </w:rPr>
              <w:t xml:space="preserve">Card type (please indicate where applicable)</w:t>
            </w:r>
          </w:p>
        </w:tc>
      </w:tr>
      <w:tr>
        <w:trPr>
          <w:cantSplit w:val="0"/>
          <w:tblHeader w:val="0"/>
        </w:trPr>
        <w:tc>
          <w:tcPr>
            <w:tcBorders>
              <w:top w:color="0b223e"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Health Care Card   ☐</w:t>
            </w:r>
            <w:r w:rsidDel="00000000" w:rsidR="00000000" w:rsidRPr="00000000">
              <w:rPr>
                <w:rtl w:val="0"/>
              </w:rPr>
            </w:r>
          </w:p>
        </w:tc>
        <w:tc>
          <w:tcPr>
            <w:tcBorders>
              <w:top w:color="0b223e" w:space="0" w:sz="4"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Veterans’ Affairs Gold Card   ☐</w:t>
            </w:r>
            <w:r w:rsidDel="00000000" w:rsidR="00000000" w:rsidRPr="00000000">
              <w:rPr>
                <w:rtl w:val="0"/>
              </w:rPr>
            </w:r>
          </w:p>
        </w:tc>
        <w:tc>
          <w:tcPr>
            <w:tcBorders>
              <w:top w:color="0b223e" w:space="0" w:sz="4"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ImmiCard   ☐</w:t>
            </w: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tbl>
      <w:tblPr>
        <w:tblStyle w:val="Table6"/>
        <w:tblW w:w="8926.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20"/>
      </w:tblPr>
      <w:tblGrid>
        <w:gridCol w:w="1134"/>
        <w:gridCol w:w="1792"/>
        <w:gridCol w:w="1327"/>
        <w:gridCol w:w="1599"/>
        <w:gridCol w:w="1378"/>
        <w:gridCol w:w="1696"/>
        <w:tblGridChange w:id="0">
          <w:tblGrid>
            <w:gridCol w:w="1134"/>
            <w:gridCol w:w="1792"/>
            <w:gridCol w:w="1327"/>
            <w:gridCol w:w="1599"/>
            <w:gridCol w:w="1378"/>
            <w:gridCol w:w="1696"/>
          </w:tblGrid>
        </w:tblGridChange>
      </w:tblGrid>
      <w:tr>
        <w:trPr>
          <w:cantSplit w:val="0"/>
          <w:tblHeader w:val="0"/>
        </w:trPr>
        <w:tc>
          <w:tcPr>
            <w:gridSpan w:val="6"/>
            <w:tcBorders>
              <w:top w:color="0b223e" w:space="0" w:sz="4" w:val="single"/>
              <w:left w:color="0b223e" w:space="0" w:sz="4" w:val="single"/>
              <w:bottom w:color="0b223e" w:space="0" w:sz="4" w:val="single"/>
              <w:right w:color="0b223e"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18"/>
                <w:szCs w:val="18"/>
                <w:u w:val="none"/>
                <w:shd w:fill="auto" w:val="clear"/>
                <w:vertAlign w:val="baseline"/>
                <w:rtl w:val="0"/>
              </w:rPr>
              <w:t xml:space="preserve">Card details for the relevant </w:t>
            </w:r>
            <w:r w:rsidDel="00000000" w:rsidR="00000000" w:rsidRPr="00000000">
              <w:rPr>
                <w:color w:val="ffdf00"/>
                <w:sz w:val="18"/>
                <w:szCs w:val="18"/>
                <w:rtl w:val="0"/>
              </w:rPr>
              <w:t xml:space="preserve">category</w:t>
            </w:r>
            <w:r w:rsidDel="00000000" w:rsidR="00000000" w:rsidRPr="00000000">
              <w:rPr>
                <w:rFonts w:ascii="Arial" w:cs="Arial" w:eastAsia="Arial" w:hAnsi="Arial"/>
                <w:b w:val="0"/>
                <w:bCs w:val="0"/>
                <w:i w:val="0"/>
                <w:iCs w:val="0"/>
                <w:smallCaps w:val="0"/>
                <w:strike w:val="0"/>
                <w:color w:val="ffdf00"/>
                <w:sz w:val="18"/>
                <w:szCs w:val="18"/>
                <w:u w:val="none"/>
                <w:shd w:fill="auto" w:val="clear"/>
                <w:vertAlign w:val="baseline"/>
                <w:rtl w:val="0"/>
              </w:rPr>
              <w:t xml:space="preserve"> </w:t>
            </w:r>
            <w:r w:rsidDel="00000000" w:rsidR="00000000" w:rsidRPr="00000000">
              <w:rPr>
                <w:rtl w:val="0"/>
              </w:rPr>
            </w:r>
          </w:p>
        </w:tc>
      </w:tr>
      <w:tr>
        <w:trPr>
          <w:cantSplit w:val="0"/>
          <w:tblHeader w:val="0"/>
        </w:trPr>
        <w:tc>
          <w:tcPr>
            <w:tcBorders>
              <w:top w:color="0b223e" w:space="0" w:sz="4"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Card no.:</w:t>
            </w:r>
            <w:r w:rsidDel="00000000" w:rsidR="00000000" w:rsidRPr="00000000">
              <w:rPr>
                <w:rtl w:val="0"/>
              </w:rPr>
            </w:r>
          </w:p>
        </w:tc>
        <w:tc>
          <w:tcPr>
            <w:tcBorders>
              <w:top w:color="0b223e" w:space="0" w:sz="4"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highlight w:val="yellow"/>
                <w:u w:val="none"/>
                <w:vertAlign w:val="baseline"/>
              </w:rPr>
            </w:pPr>
            <w:r w:rsidDel="00000000" w:rsidR="00000000" w:rsidRPr="00000000">
              <w:rPr>
                <w:rtl w:val="0"/>
              </w:rPr>
            </w:r>
          </w:p>
        </w:tc>
        <w:tc>
          <w:tcPr>
            <w:tcBorders>
              <w:top w:color="0b223e"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Card code:</w:t>
            </w:r>
            <w:r w:rsidDel="00000000" w:rsidR="00000000" w:rsidRPr="00000000">
              <w:rPr>
                <w:rtl w:val="0"/>
              </w:rPr>
            </w:r>
          </w:p>
        </w:tc>
        <w:tc>
          <w:tcPr>
            <w:tcBorders>
              <w:top w:color="0b223e" w:space="0" w:sz="4"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highlight w:val="yellow"/>
                <w:u w:val="none"/>
                <w:vertAlign w:val="baseline"/>
              </w:rPr>
            </w:pPr>
            <w:r w:rsidDel="00000000" w:rsidR="00000000" w:rsidRPr="00000000">
              <w:rPr>
                <w:rtl w:val="0"/>
              </w:rPr>
            </w:r>
          </w:p>
        </w:tc>
        <w:tc>
          <w:tcPr>
            <w:tcBorders>
              <w:top w:color="0b223e" w:space="0" w:sz="4" w:val="single"/>
            </w:tcBorders>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Expiry date:</w:t>
            </w:r>
            <w:r w:rsidDel="00000000" w:rsidR="00000000" w:rsidRPr="00000000">
              <w:rPr>
                <w:rtl w:val="0"/>
              </w:rPr>
            </w:r>
          </w:p>
        </w:tc>
        <w:tc>
          <w:tcPr>
            <w:tcBorders>
              <w:top w:color="0b223e" w:space="0" w:sz="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highlight w:val="yellow"/>
                <w:u w:val="none"/>
                <w:vertAlign w:val="baseline"/>
              </w:rPr>
            </w:pPr>
            <w:r w:rsidDel="00000000" w:rsidR="00000000" w:rsidRPr="00000000">
              <w:rPr>
                <w:rtl w:val="0"/>
              </w:rPr>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tbl>
      <w:tblPr>
        <w:tblStyle w:val="Table7"/>
        <w:tblW w:w="8926.0" w:type="dxa"/>
        <w:jc w:val="left"/>
        <w:tblBorders>
          <w:bottom w:color="d9d9d9" w:space="0" w:sz="4" w:val="single"/>
          <w:insideH w:color="d9d9d9" w:space="0" w:sz="4" w:val="single"/>
          <w:insideV w:color="d9d9d9" w:space="0" w:sz="4" w:val="single"/>
        </w:tblBorders>
        <w:tblLayout w:type="fixed"/>
        <w:tblLook w:val="0420"/>
      </w:tblPr>
      <w:tblGrid>
        <w:gridCol w:w="448"/>
        <w:gridCol w:w="8478"/>
        <w:tblGridChange w:id="0">
          <w:tblGrid>
            <w:gridCol w:w="448"/>
            <w:gridCol w:w="8478"/>
          </w:tblGrid>
        </w:tblGridChange>
      </w:tblGrid>
      <w:tr>
        <w:trPr>
          <w:cantSplit w:val="0"/>
          <w:tblHeader w:val="0"/>
        </w:trPr>
        <w:tc>
          <w:tcPr>
            <w:gridSpan w:val="2"/>
            <w:tcBorders>
              <w:top w:color="0b223e" w:space="0" w:sz="4" w:val="single"/>
              <w:left w:color="0b223e" w:space="0" w:sz="4" w:val="single"/>
              <w:bottom w:color="0b223e" w:space="0" w:sz="4" w:val="single"/>
              <w:right w:color="0b223e" w:space="0" w:sz="4" w:val="single"/>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ffdf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18"/>
                <w:szCs w:val="18"/>
                <w:u w:val="none"/>
                <w:shd w:fill="auto" w:val="clear"/>
                <w:vertAlign w:val="baseline"/>
                <w:rtl w:val="0"/>
              </w:rPr>
              <w:t xml:space="preserve">Please attach the following forms (unless already provided)</w:t>
            </w:r>
          </w:p>
        </w:tc>
      </w:tr>
      <w:tr>
        <w:trPr>
          <w:cantSplit w:val="0"/>
          <w:tblHeader w:val="0"/>
        </w:trPr>
        <w:tc>
          <w:tcPr>
            <w:tcBorders>
              <w:top w:color="0b223e" w:space="0" w:sz="4" w:val="single"/>
              <w:left w:color="d9d9d9" w:space="0" w:sz="4" w:val="single"/>
              <w:right w:color="d9d9d9" w:space="0" w:sz="4" w:val="single"/>
            </w:tcBorders>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40" w:before="40" w:line="240" w:lineRule="auto"/>
              <w:ind w:left="6" w:right="6" w:firstLine="0"/>
              <w:jc w:val="center"/>
              <w:rPr>
                <w:rFonts w:ascii="Calibri" w:cs="Calibri" w:eastAsia="Calibri" w:hAnsi="Calibri"/>
                <w:b w:val="0"/>
                <w:bCs w:val="0"/>
                <w:i w:val="0"/>
                <w:iCs w:val="0"/>
                <w:smallCaps w:val="0"/>
                <w:strike w:val="0"/>
                <w:color w:val="595959"/>
                <w:sz w:val="18"/>
                <w:szCs w:val="18"/>
                <w:highlight w:val="yellow"/>
                <w:u w:val="none"/>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w:t>
            </w:r>
            <w:r w:rsidDel="00000000" w:rsidR="00000000" w:rsidRPr="00000000">
              <w:rPr>
                <w:rtl w:val="0"/>
              </w:rPr>
            </w:r>
          </w:p>
        </w:tc>
        <w:tc>
          <w:tcPr>
            <w:tcBorders>
              <w:top w:color="0b223e" w:space="0" w:sz="4" w:val="single"/>
              <w:left w:color="d9d9d9" w:space="0" w:sz="4" w:val="single"/>
              <w:right w:color="d9d9d9" w:space="0" w:sz="4" w:val="single"/>
            </w:tcBorders>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Completed direct debit request (DDR) service agreement or copy of Centrepay deduction authority for payment of the concessional amount</w:t>
            </w:r>
            <w:r w:rsidDel="00000000" w:rsidR="00000000" w:rsidRPr="00000000">
              <w:rPr>
                <w:rtl w:val="0"/>
              </w:rPr>
            </w:r>
          </w:p>
        </w:tc>
      </w:tr>
      <w:tr>
        <w:trPr>
          <w:cantSplit w:val="0"/>
          <w:tblHeader w:val="0"/>
        </w:trPr>
        <w:tc>
          <w:tcPr>
            <w:tcBorders>
              <w:top w:color="d9d9d9" w:space="0" w:sz="4" w:val="single"/>
              <w:left w:color="d9d9d9" w:space="0" w:sz="4" w:val="single"/>
              <w:right w:color="d9d9d9" w:space="0" w:sz="4" w:val="single"/>
            </w:tcBorders>
            <w:shd w:fill="auto" w:val="cle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40" w:before="40" w:line="240" w:lineRule="auto"/>
              <w:ind w:left="6" w:right="6" w:firstLine="0"/>
              <w:jc w:val="center"/>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w:t>
            </w:r>
          </w:p>
        </w:tc>
        <w:tc>
          <w:tcPr>
            <w:tcBorders>
              <w:top w:color="d9d9d9" w:space="0" w:sz="4" w:val="single"/>
              <w:left w:color="d9d9d9" w:space="0" w:sz="4" w:val="single"/>
              <w:right w:color="d9d9d9" w:space="0" w:sz="4" w:val="single"/>
            </w:tcBorders>
            <w:shd w:fill="auto"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Completed Camps, Sports and Excursions Fund (CSEF) application form</w:t>
            </w:r>
          </w:p>
        </w:tc>
      </w:tr>
    </w:tb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14"/>
          <w:szCs w:val="14"/>
          <w:highlight w:val="yellow"/>
          <w:u w:val="none"/>
          <w:vertAlign w:val="baseline"/>
        </w:rPr>
      </w:pPr>
      <w:r w:rsidDel="00000000" w:rsidR="00000000" w:rsidRPr="00000000">
        <w:rPr>
          <w:rtl w:val="0"/>
        </w:rPr>
      </w:r>
    </w:p>
    <w:tbl>
      <w:tblPr>
        <w:tblStyle w:val="Table8"/>
        <w:tblW w:w="8931.0" w:type="dxa"/>
        <w:jc w:val="lef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20"/>
      </w:tblPr>
      <w:tblGrid>
        <w:gridCol w:w="8931"/>
        <w:tblGridChange w:id="0">
          <w:tblGrid>
            <w:gridCol w:w="8931"/>
          </w:tblGrid>
        </w:tblGridChange>
      </w:tblGrid>
      <w:tr>
        <w:trPr>
          <w:cantSplit w:val="0"/>
          <w:tblHeader w:val="0"/>
        </w:trPr>
        <w:tc>
          <w:tcPr>
            <w:tcBorders>
              <w:top w:color="0b223e" w:space="0" w:sz="4" w:val="single"/>
              <w:left w:color="0b223e" w:space="0" w:sz="4" w:val="single"/>
              <w:bottom w:color="0b223e" w:space="0" w:sz="4" w:val="single"/>
              <w:right w:color="0b223e" w:space="0" w:sz="4" w:val="single"/>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18"/>
                <w:szCs w:val="18"/>
                <w:u w:val="none"/>
                <w:shd w:fill="auto" w:val="clear"/>
                <w:vertAlign w:val="baseline"/>
                <w:rtl w:val="0"/>
              </w:rPr>
              <w:t xml:space="preserve">Declaration</w:t>
            </w:r>
            <w:r w:rsidDel="00000000" w:rsidR="00000000" w:rsidRPr="00000000">
              <w:rPr>
                <w:rtl w:val="0"/>
              </w:rPr>
            </w:r>
          </w:p>
        </w:tc>
      </w:tr>
      <w:tr>
        <w:trPr>
          <w:cantSplit w:val="0"/>
          <w:trHeight w:val="546" w:hRule="atLeast"/>
          <w:tblHeader w:val="0"/>
        </w:trPr>
        <w:tc>
          <w:tcPr>
            <w:tcBorders>
              <w:top w:color="0b223e" w:space="0" w:sz="4" w:val="single"/>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I declare that:</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0" w:before="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I/my child is eligible for the School Fee Concession Program under the selected category</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0" w:before="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The card I have applied under is in my name and I am the primary carer of the child</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0" w:before="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I will notify the school if my card status changes during the year</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6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I understand that I must submit a new application in the instance where a new CSEF application form has been completed.</w:t>
            </w: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Applicant signature:</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62626"/>
          <w:sz w:val="18"/>
          <w:szCs w:val="18"/>
          <w:u w:val="single"/>
          <w:shd w:fill="auto" w:val="clear"/>
          <w:vertAlign w:val="baseline"/>
          <w:rtl w:val="0"/>
        </w:rPr>
        <w:tab/>
        <w:tab/>
        <w:tab/>
        <w:tab/>
        <w:tab/>
        <w:tab/>
        <w:tab/>
      </w: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Date:</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62626"/>
          <w:sz w:val="18"/>
          <w:szCs w:val="18"/>
          <w:u w:val="single"/>
          <w:shd w:fill="auto" w:val="clear"/>
          <w:vertAlign w:val="baseline"/>
          <w:rtl w:val="0"/>
        </w:rPr>
        <w:tab/>
        <w:tab/>
        <w:tab/>
      </w:r>
      <w:r w:rsidDel="00000000" w:rsidR="00000000" w:rsidRPr="00000000">
        <w:rPr>
          <w:rtl w:val="0"/>
        </w:rPr>
      </w:r>
    </w:p>
    <w:p w:rsidR="00000000" w:rsidDel="00000000" w:rsidP="00000000" w:rsidRDefault="00000000" w:rsidRPr="00000000" w14:paraId="0000006C">
      <w:pPr>
        <w:pStyle w:val="Heading2"/>
        <w:numPr>
          <w:ilvl w:val="0"/>
          <w:numId w:val="2"/>
        </w:numPr>
        <w:ind w:left="360" w:hanging="360"/>
        <w:rPr/>
      </w:pPr>
      <w:r w:rsidDel="00000000" w:rsidR="00000000" w:rsidRPr="00000000">
        <w:rPr>
          <w:rtl w:val="0"/>
        </w:rPr>
        <w:t xml:space="preserve">Information for applicants</w:t>
      </w:r>
    </w:p>
    <w:p w:rsidR="00000000" w:rsidDel="00000000" w:rsidP="00000000" w:rsidRDefault="00000000" w:rsidRPr="00000000" w14:paraId="0000006D">
      <w:pPr>
        <w:pStyle w:val="Heading3"/>
        <w:numPr>
          <w:ilvl w:val="1"/>
          <w:numId w:val="2"/>
        </w:numPr>
        <w:ind w:left="907" w:hanging="547"/>
        <w:rPr/>
      </w:pPr>
      <w:r w:rsidDel="00000000" w:rsidR="00000000" w:rsidRPr="00000000">
        <w:rPr>
          <w:rtl w:val="0"/>
        </w:rPr>
        <w:t xml:space="preserve">Aim</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To assist school families experiencing financial hardship in accessing a Catholic primary education for their child/children.</w:t>
      </w:r>
    </w:p>
    <w:p w:rsidR="00000000" w:rsidDel="00000000" w:rsidP="00000000" w:rsidRDefault="00000000" w:rsidRPr="00000000" w14:paraId="0000006F">
      <w:pPr>
        <w:pStyle w:val="Heading3"/>
        <w:numPr>
          <w:ilvl w:val="1"/>
          <w:numId w:val="2"/>
        </w:numPr>
        <w:ind w:left="907" w:hanging="547"/>
        <w:rPr/>
      </w:pPr>
      <w:r w:rsidDel="00000000" w:rsidR="00000000" w:rsidRPr="00000000">
        <w:rPr>
          <w:rtl w:val="0"/>
        </w:rPr>
        <w:t xml:space="preserve">Confidentiality</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At all times, the dignity and privacy of those seeking a fee concession will be respected.</w:t>
      </w:r>
    </w:p>
    <w:p w:rsidR="00000000" w:rsidDel="00000000" w:rsidP="00000000" w:rsidRDefault="00000000" w:rsidRPr="00000000" w14:paraId="00000071">
      <w:pPr>
        <w:pStyle w:val="Heading3"/>
        <w:numPr>
          <w:ilvl w:val="1"/>
          <w:numId w:val="2"/>
        </w:numPr>
        <w:ind w:left="907" w:hanging="547"/>
        <w:rPr/>
      </w:pPr>
      <w:r w:rsidDel="00000000" w:rsidR="00000000" w:rsidRPr="00000000">
        <w:rPr>
          <w:rtl w:val="0"/>
        </w:rPr>
        <w:t xml:space="preserve">Level of concession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School office staff can advise applicants of the concessional fee to be charged. This concessional fee is fixed annually by Melbourne Archdiocese Catholic Schools (MACS). Approved applicants will be charged only the annual concessional fee, which will cover all standard school fees and levies. If the applicant has become eligible under one of the eligibility criteria throughout the year, a pro-rata concession will be granted. In this instance, standard school fees and levies will be incurred for the portion of the year whereby the applicant was not eligible. To be eligible for the concession, the family must agree to either a direct debit or Centrepay deduction arrangement.</w:t>
      </w:r>
    </w:p>
    <w:p w:rsidR="00000000" w:rsidDel="00000000" w:rsidP="00000000" w:rsidRDefault="00000000" w:rsidRPr="00000000" w14:paraId="00000073">
      <w:pPr>
        <w:pStyle w:val="Heading3"/>
        <w:numPr>
          <w:ilvl w:val="1"/>
          <w:numId w:val="2"/>
        </w:numPr>
        <w:ind w:left="907" w:hanging="547"/>
        <w:rPr/>
      </w:pPr>
      <w:r w:rsidDel="00000000" w:rsidR="00000000" w:rsidRPr="00000000">
        <w:rPr>
          <w:rtl w:val="0"/>
        </w:rPr>
        <w:t xml:space="preserve">Eligible concession cards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Centrelink issues a number of concession cards for a variety of reasons. Some cards have a generous or no income test and therefore holders of these cards are ineligible for a fee concession under this program. Only Health Care Cards that are eligible for the CSEF are eligible for the School Fees Concession Program.</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card must be issued in the name of the fee payer and list the students for whom the concession is to be applied.</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expiry date of the card must be after 1 January of the year for which the concession is to be applied. If an eligible concession card expires after the start of the year, the concessional fee rate will still be applied for the entire year. If a family becomes eligible during the course of the school year, then a pro</w:t>
      </w:r>
      <w:r w:rsidDel="00000000" w:rsidR="00000000" w:rsidRPr="00000000">
        <w:rPr>
          <w:rFonts w:ascii="Cambria Math" w:cs="Cambria Math" w:eastAsia="Cambria Math" w:hAnsi="Cambria Math"/>
          <w:b w:val="0"/>
          <w:bCs w:val="0"/>
          <w:i w:val="0"/>
          <w:iCs w:val="0"/>
          <w:smallCaps w:val="0"/>
          <w:strike w:val="0"/>
          <w:color w:val="262626"/>
          <w:sz w:val="20"/>
          <w:szCs w:val="20"/>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rata concession will be granted.</w:t>
      </w:r>
    </w:p>
    <w:p w:rsidR="00000000" w:rsidDel="00000000" w:rsidP="00000000" w:rsidRDefault="00000000" w:rsidRPr="00000000" w14:paraId="00000077">
      <w:pPr>
        <w:pStyle w:val="Heading4"/>
        <w:rPr/>
      </w:pPr>
      <w:r w:rsidDel="00000000" w:rsidR="00000000" w:rsidRPr="00000000">
        <w:rPr>
          <w:rtl w:val="0"/>
        </w:rPr>
        <w:t xml:space="preserve">Lodgment of application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An application should be lodged prior to the commencement of the school year so that it can be assessed and direct debit or Centrepay deduction arrangements can be initiated for the following year. Please follow the steps below:</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Complete the school’s application form, DDR service agreement or Centrepay deduction authority.</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Submit the completed forms along with a copy of a valid card.</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Complete and return the CSEF application form (where applicable).</w:t>
      </w:r>
    </w:p>
    <w:p w:rsidR="00000000" w:rsidDel="00000000" w:rsidP="00000000" w:rsidRDefault="00000000" w:rsidRPr="00000000" w14:paraId="0000007C">
      <w:pPr>
        <w:pStyle w:val="Heading4"/>
        <w:rPr/>
      </w:pPr>
      <w:r w:rsidDel="00000000" w:rsidR="00000000" w:rsidRPr="00000000">
        <w:rPr>
          <w:rtl w:val="0"/>
        </w:rPr>
        <w:t xml:space="preserve">Application forms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following forms can be obtained from the school office:</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School’s application form.</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School’s DDR service agreement or copy of the Centrepay deduction authority.</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CSEF application form.</w:t>
      </w:r>
    </w:p>
    <w:p w:rsidR="00000000" w:rsidDel="00000000" w:rsidP="00000000" w:rsidRDefault="00000000" w:rsidRPr="00000000" w14:paraId="00000081">
      <w:pPr>
        <w:pStyle w:val="Heading4"/>
        <w:rPr/>
      </w:pPr>
      <w:r w:rsidDel="00000000" w:rsidR="00000000" w:rsidRPr="00000000">
        <w:rPr>
          <w:rtl w:val="0"/>
        </w:rPr>
        <w:t xml:space="preserve">Notification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Approved applicants will receive written notification of the outcome of their application for concessional fees from the school. Declined applicants will be contacted promptly to allow sufficient time to arrange a meeting with the Principal to discuss the fee structure. </w:t>
      </w:r>
    </w:p>
    <w:p w:rsidR="00000000" w:rsidDel="00000000" w:rsidP="00000000" w:rsidRDefault="00000000" w:rsidRPr="00000000" w14:paraId="00000083">
      <w:pPr>
        <w:pStyle w:val="Heading4"/>
        <w:rPr/>
      </w:pPr>
      <w:r w:rsidDel="00000000" w:rsidR="00000000" w:rsidRPr="00000000">
        <w:rPr>
          <w:rtl w:val="0"/>
        </w:rPr>
        <w:t xml:space="preserve">Important notes</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concession is automatic for a parent/guardian/carer responsible for the school fees who holds the eligible card.</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CSEF application must be submitted for a concession to be granted.</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Where the fee account is split, the concession applies to only that portion payable by the eligible card holder.</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families receiving or requesting a fee concession must notify the school should their financial circumstances change sufficiently to affect the level of concession offered.</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Any offer of a concession is subject to the applicant entering into a DDR service agreement or Centrepay deduction arrangement. Any default in payment may result in the concession being withdrawn.</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Should an application be considered ineligible, the applicant will be notified that the application has been declined. If the applicant is experiencing genuine financial hardship, they are encouraged to arrange to meet with the Principal.</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For further information on Centrepay, please refer to: </w:t>
      </w:r>
      <w:hyperlink r:id="rId9">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https://www.servicesaustralia.gov.au/organisations/business/services/centrelink/centrepay-businesses</w:t>
        </w:r>
      </w:hyperlink>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tbl>
      <w:tblPr>
        <w:tblStyle w:val="Table9"/>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6706"/>
        <w:tblGridChange w:id="0">
          <w:tblGrid>
            <w:gridCol w:w="2122"/>
            <w:gridCol w:w="6706"/>
          </w:tblGrid>
        </w:tblGridChange>
      </w:tblGrid>
      <w:tr>
        <w:trPr>
          <w:cantSplit w:val="0"/>
          <w:tblHeader w:val="0"/>
        </w:trPr>
        <w:tc>
          <w:tcPr>
            <w:shd w:fill="0b223e"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fff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6"/>
                <w:szCs w:val="16"/>
                <w:u w:val="none"/>
                <w:shd w:fill="auto" w:val="clear"/>
                <w:vertAlign w:val="baseline"/>
                <w:rtl w:val="0"/>
              </w:rPr>
              <w:t xml:space="preserve">Related policy</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6"/>
                <w:szCs w:val="16"/>
                <w:u w:val="none"/>
                <w:shd w:fill="auto" w:val="clear"/>
                <w:vertAlign w:val="baseline"/>
                <w:rtl w:val="0"/>
              </w:rPr>
              <w:t xml:space="preserve">Concession Fee Procedures – Primary Schools</w:t>
            </w:r>
          </w:p>
        </w:tc>
      </w:tr>
      <w:tr>
        <w:trPr>
          <w:cantSplit w:val="0"/>
          <w:tblHeader w:val="0"/>
        </w:trPr>
        <w:tc>
          <w:tcPr>
            <w:shd w:fill="0b223e"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fff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6"/>
                <w:szCs w:val="16"/>
                <w:u w:val="none"/>
                <w:shd w:fill="auto" w:val="clear"/>
                <w:vertAlign w:val="baseline"/>
                <w:rtl w:val="0"/>
              </w:rPr>
              <w:t xml:space="preserve">Approval authority</w:t>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6"/>
                <w:szCs w:val="16"/>
                <w:u w:val="none"/>
                <w:shd w:fill="auto" w:val="clear"/>
                <w:vertAlign w:val="baseline"/>
                <w:rtl w:val="0"/>
              </w:rPr>
              <w:t xml:space="preserve">Director, Finance, Infrastructure and Digital</w:t>
            </w:r>
          </w:p>
        </w:tc>
      </w:tr>
      <w:tr>
        <w:trPr>
          <w:cantSplit w:val="0"/>
          <w:tblHeader w:val="0"/>
        </w:trPr>
        <w:tc>
          <w:tcPr>
            <w:shd w:fill="0b223e"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fff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6"/>
                <w:szCs w:val="16"/>
                <w:u w:val="none"/>
                <w:shd w:fill="auto" w:val="clear"/>
                <w:vertAlign w:val="baseline"/>
                <w:rtl w:val="0"/>
              </w:rPr>
              <w:t xml:space="preserve">Document owner</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6"/>
                <w:szCs w:val="16"/>
                <w:u w:val="none"/>
                <w:shd w:fill="auto" w:val="clear"/>
                <w:vertAlign w:val="baseline"/>
                <w:rtl w:val="0"/>
              </w:rPr>
              <w:t xml:space="preserve">Group Finance </w:t>
            </w:r>
          </w:p>
        </w:tc>
      </w:tr>
      <w:tr>
        <w:trPr>
          <w:cantSplit w:val="0"/>
          <w:tblHeader w:val="0"/>
        </w:trPr>
        <w:tc>
          <w:tcPr>
            <w:shd w:fill="0b223e"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fff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6"/>
                <w:szCs w:val="16"/>
                <w:u w:val="none"/>
                <w:shd w:fill="auto" w:val="clear"/>
                <w:vertAlign w:val="baseline"/>
                <w:rtl w:val="0"/>
              </w:rPr>
              <w:t xml:space="preserve">Approval date</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6"/>
                <w:szCs w:val="16"/>
                <w:u w:val="none"/>
                <w:shd w:fill="auto" w:val="clear"/>
                <w:vertAlign w:val="baseline"/>
                <w:rtl w:val="0"/>
              </w:rPr>
              <w:t xml:space="preserve">5 February 2026</w:t>
            </w:r>
          </w:p>
        </w:tc>
      </w:tr>
      <w:tr>
        <w:trPr>
          <w:cantSplit w:val="0"/>
          <w:tblHeader w:val="0"/>
        </w:trPr>
        <w:tc>
          <w:tcPr>
            <w:shd w:fill="0b223e"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fff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16"/>
                <w:szCs w:val="16"/>
                <w:u w:val="none"/>
                <w:shd w:fill="auto" w:val="clear"/>
                <w:vertAlign w:val="baseline"/>
                <w:rtl w:val="0"/>
              </w:rPr>
              <w:t xml:space="preserve">Next review</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6"/>
                <w:szCs w:val="16"/>
                <w:u w:val="none"/>
                <w:shd w:fill="auto" w:val="clear"/>
                <w:vertAlign w:val="baseline"/>
                <w:rtl w:val="0"/>
              </w:rPr>
              <w:t xml:space="preserve">February 2028</w:t>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5"/>
        <w:rPr>
          <w:sz w:val="20"/>
          <w:szCs w:val="20"/>
        </w:rPr>
      </w:pPr>
      <w:r w:rsidDel="00000000" w:rsidR="00000000" w:rsidRPr="00000000">
        <w:rPr>
          <w:rtl w:val="0"/>
        </w:rPr>
        <w:t xml:space="preserve">OFFICE USE ONLY</w:t>
      </w:r>
      <w:r w:rsidDel="00000000" w:rsidR="00000000" w:rsidRPr="00000000">
        <w:rPr>
          <w:rtl w:val="0"/>
        </w:rPr>
      </w:r>
    </w:p>
    <w:tbl>
      <w:tblPr>
        <w:tblStyle w:val="Table10"/>
        <w:tblW w:w="9072.0" w:type="dxa"/>
        <w:jc w:val="left"/>
        <w:tblBorders>
          <w:bottom w:color="d9d9d9" w:space="0" w:sz="4" w:val="single"/>
          <w:insideH w:color="d9d9d9" w:space="0" w:sz="4" w:val="single"/>
          <w:insideV w:color="d9d9d9" w:space="0" w:sz="4" w:val="single"/>
        </w:tblBorders>
        <w:tblLayout w:type="fixed"/>
        <w:tblLook w:val="0020"/>
      </w:tblPr>
      <w:tblGrid>
        <w:gridCol w:w="6663"/>
        <w:gridCol w:w="1204"/>
        <w:gridCol w:w="1205"/>
        <w:tblGridChange w:id="0">
          <w:tblGrid>
            <w:gridCol w:w="6663"/>
            <w:gridCol w:w="1204"/>
            <w:gridCol w:w="1205"/>
          </w:tblGrid>
        </w:tblGridChange>
      </w:tblGrid>
      <w:tr>
        <w:trPr>
          <w:cantSplit w:val="0"/>
          <w:trHeight w:val="437" w:hRule="atLeast"/>
          <w:tblHeader w:val="0"/>
        </w:trPr>
        <w:tc>
          <w:tcPr>
            <w:tcBorders>
              <w:top w:color="0b223e" w:space="0" w:sz="4" w:val="single"/>
              <w:left w:color="0b223e" w:space="0" w:sz="4" w:val="single"/>
              <w:bottom w:color="0b223e" w:space="0" w:sz="4" w:val="single"/>
              <w:right w:color="d9d9d9" w:space="0" w:sz="4" w:val="single"/>
            </w:tcBorders>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Checklist</w:t>
            </w:r>
          </w:p>
        </w:tc>
        <w:tc>
          <w:tcPr>
            <w:tcBorders>
              <w:top w:color="0b223e" w:space="0" w:sz="4" w:val="single"/>
              <w:left w:color="d9d9d9" w:space="0" w:sz="4" w:val="single"/>
              <w:bottom w:color="0b223e" w:space="0" w:sz="4" w:val="single"/>
              <w:right w:color="d9d9d9" w:space="0" w:sz="4" w:val="single"/>
            </w:tcBorders>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Completed</w:t>
            </w:r>
          </w:p>
        </w:tc>
        <w:tc>
          <w:tcPr>
            <w:tcBorders>
              <w:top w:color="0b223e" w:space="0" w:sz="4" w:val="single"/>
              <w:left w:color="d9d9d9" w:space="0" w:sz="4" w:val="single"/>
              <w:bottom w:color="0b223e" w:space="0" w:sz="4" w:val="single"/>
              <w:right w:color="0b223e" w:space="0" w:sz="4" w:val="single"/>
            </w:tcBorders>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Date</w:t>
            </w:r>
          </w:p>
        </w:tc>
      </w:tr>
      <w:tr>
        <w:trPr>
          <w:cantSplit w:val="0"/>
          <w:trHeight w:val="337" w:hRule="atLeast"/>
          <w:tblHeader w:val="0"/>
        </w:trPr>
        <w:tc>
          <w:tcPr>
            <w:tcBorders>
              <w:top w:color="0b223e" w:space="0" w:sz="4" w:val="single"/>
              <w:left w:color="d9d9d9" w:space="0" w:sz="4"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Copy of card attached</w:t>
            </w:r>
          </w:p>
        </w:tc>
        <w:tc>
          <w:tcPr>
            <w:tcBorders>
              <w:top w:color="0b223e" w:space="0" w:sz="4" w:val="single"/>
            </w:tcBorders>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w:t>
            </w:r>
            <w:r w:rsidDel="00000000" w:rsidR="00000000" w:rsidRPr="00000000">
              <w:rPr>
                <w:rtl w:val="0"/>
              </w:rPr>
            </w:r>
          </w:p>
        </w:tc>
        <w:tc>
          <w:tcPr>
            <w:tcBorders>
              <w:top w:color="0b223e" w:space="0" w:sz="4" w:val="single"/>
              <w:right w:color="d9d9d9" w:space="0" w:sz="4" w:val="single"/>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262626"/>
                <w:sz w:val="18"/>
                <w:szCs w:val="18"/>
                <w:u w:val="none"/>
                <w:shd w:fill="auto" w:val="clear"/>
                <w:vertAlign w:val="baseline"/>
              </w:rPr>
            </w:pPr>
            <w:r w:rsidDel="00000000" w:rsidR="00000000" w:rsidRPr="00000000">
              <w:rPr>
                <w:rtl w:val="0"/>
              </w:rPr>
            </w:r>
          </w:p>
        </w:tc>
      </w:tr>
      <w:tr>
        <w:trPr>
          <w:cantSplit w:val="0"/>
          <w:trHeight w:val="325" w:hRule="atLeast"/>
          <w:tblHeader w:val="0"/>
        </w:trPr>
        <w:tc>
          <w:tcPr>
            <w:tcBorders>
              <w:top w:color="d9d9d9" w:space="0" w:sz="4" w:val="single"/>
              <w:left w:color="d9d9d9" w:space="0" w:sz="4" w:val="single"/>
            </w:tcBorders>
            <w:shd w:fill="auto" w:val="cle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Signed DDR service agreement or Centrepay deduction authority attached</w:t>
            </w:r>
          </w:p>
        </w:tc>
        <w:tc>
          <w:tcPr>
            <w:tcBorders>
              <w:top w:color="d9d9d9" w:space="0" w:sz="4" w:val="single"/>
            </w:tcBorders>
            <w:shd w:fill="auto"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w:t>
            </w:r>
            <w:r w:rsidDel="00000000" w:rsidR="00000000" w:rsidRPr="00000000">
              <w:rPr>
                <w:rtl w:val="0"/>
              </w:rPr>
            </w:r>
          </w:p>
        </w:tc>
        <w:tc>
          <w:tcPr>
            <w:tcBorders>
              <w:top w:color="d9d9d9" w:space="0" w:sz="4" w:val="single"/>
              <w:right w:color="d9d9d9" w:space="0" w:sz="4" w:val="single"/>
            </w:tcBorders>
            <w:shd w:fill="auto"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262626"/>
                <w:sz w:val="18"/>
                <w:szCs w:val="18"/>
                <w:u w:val="none"/>
                <w:shd w:fill="auto" w:val="clear"/>
                <w:vertAlign w:val="baseline"/>
              </w:rPr>
            </w:pPr>
            <w:r w:rsidDel="00000000" w:rsidR="00000000" w:rsidRPr="00000000">
              <w:rPr>
                <w:rtl w:val="0"/>
              </w:rPr>
            </w:r>
          </w:p>
        </w:tc>
      </w:tr>
      <w:tr>
        <w:trPr>
          <w:cantSplit w:val="0"/>
          <w:trHeight w:val="337" w:hRule="atLeast"/>
          <w:tblHeader w:val="0"/>
        </w:trPr>
        <w:tc>
          <w:tcPr>
            <w:tcBorders>
              <w:top w:color="d9d9d9" w:space="0" w:sz="4" w:val="single"/>
              <w:left w:color="d9d9d9" w:space="0" w:sz="4"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Signed CSEF application form attached</w:t>
            </w:r>
          </w:p>
        </w:tc>
        <w:tc>
          <w:tcPr>
            <w:tcBorders>
              <w:top w:color="d9d9d9" w:space="0" w:sz="4" w:val="single"/>
            </w:tcBorders>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w:t>
            </w:r>
            <w:r w:rsidDel="00000000" w:rsidR="00000000" w:rsidRPr="00000000">
              <w:rPr>
                <w:rtl w:val="0"/>
              </w:rPr>
            </w:r>
          </w:p>
        </w:tc>
        <w:tc>
          <w:tcPr>
            <w:tcBorders>
              <w:top w:color="d9d9d9" w:space="0" w:sz="4" w:val="single"/>
              <w:right w:color="d9d9d9" w:space="0" w:sz="4" w:val="single"/>
            </w:tcBorders>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262626"/>
                <w:sz w:val="18"/>
                <w:szCs w:val="18"/>
                <w:u w:val="none"/>
                <w:shd w:fill="auto" w:val="clear"/>
                <w:vertAlign w:val="baseline"/>
              </w:rPr>
            </w:pPr>
            <w:r w:rsidDel="00000000" w:rsidR="00000000" w:rsidRPr="00000000">
              <w:rPr>
                <w:rtl w:val="0"/>
              </w:rPr>
            </w:r>
          </w:p>
        </w:tc>
      </w:tr>
      <w:tr>
        <w:trPr>
          <w:cantSplit w:val="0"/>
          <w:trHeight w:val="345" w:hRule="atLeast"/>
          <w:tblHeader w:val="0"/>
        </w:trPr>
        <w:tc>
          <w:tcPr>
            <w:tcBorders>
              <w:top w:color="d9d9d9" w:space="0" w:sz="4" w:val="single"/>
              <w:left w:color="d9d9d9" w:space="0" w:sz="4" w:val="single"/>
            </w:tcBorders>
            <w:shd w:fill="auto"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Approved/Declined letter signed by Principal attached</w:t>
            </w:r>
          </w:p>
        </w:tc>
        <w:tc>
          <w:tcPr>
            <w:tcBorders>
              <w:top w:color="d9d9d9" w:space="0" w:sz="4" w:val="single"/>
            </w:tcBorders>
            <w:shd w:fill="auto"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w:t>
            </w:r>
            <w:r w:rsidDel="00000000" w:rsidR="00000000" w:rsidRPr="00000000">
              <w:rPr>
                <w:rtl w:val="0"/>
              </w:rPr>
            </w:r>
          </w:p>
        </w:tc>
        <w:tc>
          <w:tcPr>
            <w:tcBorders>
              <w:top w:color="d9d9d9" w:space="0" w:sz="4" w:val="single"/>
              <w:right w:color="d9d9d9" w:space="0" w:sz="4" w:val="single"/>
            </w:tcBorders>
            <w:shd w:fill="auto"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262626"/>
                <w:sz w:val="18"/>
                <w:szCs w:val="18"/>
                <w:u w:val="none"/>
                <w:shd w:fill="auto" w:val="clear"/>
                <w:vertAlign w:val="baseline"/>
              </w:rPr>
            </w:pPr>
            <w:r w:rsidDel="00000000" w:rsidR="00000000" w:rsidRPr="00000000">
              <w:rPr>
                <w:rtl w:val="0"/>
              </w:rPr>
            </w:r>
          </w:p>
        </w:tc>
      </w:tr>
      <w:tr>
        <w:trPr>
          <w:cantSplit w:val="0"/>
          <w:trHeight w:val="352" w:hRule="atLeast"/>
          <w:tblHeader w:val="0"/>
        </w:trPr>
        <w:tc>
          <w:tcPr>
            <w:tcBorders>
              <w:top w:color="d9d9d9" w:space="0" w:sz="4" w:val="single"/>
              <w:left w:color="d9d9d9" w:space="0" w:sz="4" w:val="single"/>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Processed in debtor system</w:t>
            </w:r>
          </w:p>
        </w:tc>
        <w:tc>
          <w:tcPr>
            <w:tcBorders>
              <w:top w:color="d9d9d9" w:space="0" w:sz="4" w:val="single"/>
            </w:tcBorders>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w:t>
            </w:r>
            <w:r w:rsidDel="00000000" w:rsidR="00000000" w:rsidRPr="00000000">
              <w:rPr>
                <w:rtl w:val="0"/>
              </w:rPr>
            </w:r>
          </w:p>
        </w:tc>
        <w:tc>
          <w:tcPr>
            <w:tcBorders>
              <w:top w:color="d9d9d9" w:space="0" w:sz="4" w:val="single"/>
              <w:right w:color="d9d9d9" w:space="0" w:sz="4"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262626"/>
                <w:sz w:val="18"/>
                <w:szCs w:val="18"/>
                <w:u w:val="none"/>
                <w:shd w:fill="auto" w:val="clear"/>
                <w:vertAlign w:val="baseline"/>
              </w:rPr>
            </w:pPr>
            <w:r w:rsidDel="00000000" w:rsidR="00000000" w:rsidRPr="00000000">
              <w:rPr>
                <w:rtl w:val="0"/>
              </w:rPr>
            </w:r>
          </w:p>
        </w:tc>
      </w:tr>
      <w:tr>
        <w:trPr>
          <w:cantSplit w:val="0"/>
          <w:trHeight w:val="366" w:hRule="atLeast"/>
          <w:tblHeader w:val="0"/>
        </w:trPr>
        <w:tc>
          <w:tcPr>
            <w:tcBorders>
              <w:top w:color="d9d9d9" w:space="0" w:sz="4" w:val="single"/>
              <w:left w:color="d9d9d9" w:space="0" w:sz="4" w:val="single"/>
            </w:tcBorders>
            <w:shd w:fill="auto"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CSEF application accepted</w:t>
            </w:r>
          </w:p>
        </w:tc>
        <w:tc>
          <w:tcPr>
            <w:tcBorders>
              <w:top w:color="d9d9d9" w:space="0" w:sz="4" w:val="single"/>
            </w:tcBorders>
            <w:shd w:fill="auto"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w:t>
            </w:r>
            <w:r w:rsidDel="00000000" w:rsidR="00000000" w:rsidRPr="00000000">
              <w:rPr>
                <w:rtl w:val="0"/>
              </w:rPr>
            </w:r>
          </w:p>
        </w:tc>
        <w:tc>
          <w:tcPr>
            <w:tcBorders>
              <w:top w:color="d9d9d9" w:space="0" w:sz="4" w:val="single"/>
              <w:right w:color="d9d9d9" w:space="0" w:sz="4" w:val="single"/>
            </w:tcBorders>
            <w:shd w:fill="auto"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bCs w:val="0"/>
                <w:i w:val="0"/>
                <w:iCs w:val="0"/>
                <w:smallCaps w:val="0"/>
                <w:strike w:val="0"/>
                <w:color w:val="262626"/>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1"/>
          <w:szCs w:val="21"/>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531" w:top="1089" w:left="1531" w:right="153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tabs>
        <w:tab w:val="right" w:leader="none" w:pos="8789"/>
      </w:tabs>
      <w:rPr>
        <w:rFonts w:ascii="Arial" w:cs="Arial" w:eastAsia="Arial" w:hAnsi="Arial"/>
        <w:b w:val="1"/>
        <w:bCs w:val="1"/>
        <w:color w:val="595959"/>
        <w:sz w:val="16"/>
        <w:szCs w:val="16"/>
      </w:rPr>
    </w:pPr>
    <w:r w:rsidDel="00000000" w:rsidR="00000000" w:rsidRPr="00000000">
      <w:rPr>
        <w:rtl w:val="0"/>
      </w:rPr>
    </w:r>
  </w:p>
  <w:p w:rsidR="00000000" w:rsidDel="00000000" w:rsidP="00000000" w:rsidRDefault="00000000" w:rsidRPr="00000000" w14:paraId="000000B7">
    <w:pPr>
      <w:tabs>
        <w:tab w:val="right" w:leader="none" w:pos="8789"/>
      </w:tabs>
      <w:rPr>
        <w:rFonts w:ascii="Arial" w:cs="Arial" w:eastAsia="Arial" w:hAnsi="Arial"/>
        <w:b w:val="1"/>
        <w:bCs w:val="1"/>
        <w:color w:val="595959"/>
        <w:sz w:val="16"/>
        <w:szCs w:val="16"/>
      </w:rPr>
    </w:pPr>
    <w:r w:rsidDel="00000000" w:rsidR="00000000" w:rsidRPr="00000000">
      <w:rPr>
        <w:rtl w:val="0"/>
      </w:rPr>
    </w:r>
  </w:p>
  <w:p w:rsidR="00000000" w:rsidDel="00000000" w:rsidP="00000000" w:rsidRDefault="00000000" w:rsidRPr="00000000" w14:paraId="000000B8">
    <w:pPr>
      <w:tabs>
        <w:tab w:val="right" w:leader="none" w:pos="8789"/>
      </w:tabs>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D25/105625 School Fees Concession Program – v3.0 – 2026</w:t>
      <w:tab/>
      <w:t xml:space="preserve">Page </w:t>
    </w:r>
    <w:r w:rsidDel="00000000" w:rsidR="00000000" w:rsidRPr="00000000">
      <w:rPr>
        <w:rFonts w:ascii="Arial" w:cs="Arial" w:eastAsia="Arial" w:hAnsi="Arial"/>
        <w:b w:val="1"/>
        <w:bCs w:val="1"/>
        <w:color w:val="595959"/>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5612765" cy="12700"/>
              <wp:effectExtent b="0" l="0" r="0" t="0"/>
              <wp:wrapNone/>
              <wp:docPr id="1" name=""/>
              <a:graphic>
                <a:graphicData uri="http://schemas.microsoft.com/office/word/2010/wordprocessingShape">
                  <wps:wsp>
                    <wps:cNvCnPr/>
                    <wps:spPr>
                      <a:xfrm>
                        <a:off x="2539618" y="3780000"/>
                        <a:ext cx="56127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5612765"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12765" cy="127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bCs w:val="0"/>
      </w:rPr>
    </w:lvl>
    <w:lvl w:ilvl="1">
      <w:start w:val="1"/>
      <w:numFmt w:val="decimal"/>
      <w:lvlText w:val="%1.%2."/>
      <w:lvlJc w:val="left"/>
      <w:pPr>
        <w:ind w:left="907" w:hanging="547"/>
      </w:pPr>
      <w:rPr/>
    </w:lvl>
    <w:lvl w:ilvl="2">
      <w:start w:val="1"/>
      <w:numFmt w:val="decimal"/>
      <w:lvlText w:val="%1.%2.%3."/>
      <w:lvlJc w:val="left"/>
      <w:pPr>
        <w:ind w:left="1474" w:hanging="75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b w:val="0"/>
        <w:bCs w:val="0"/>
      </w:rPr>
    </w:lvl>
    <w:lvl w:ilvl="1">
      <w:start w:val="1"/>
      <w:numFmt w:val="decimal"/>
      <w:lvlText w:val="%1.%2."/>
      <w:lvlJc w:val="left"/>
      <w:pPr>
        <w:ind w:left="907" w:hanging="547"/>
      </w:pPr>
      <w:rPr/>
    </w:lvl>
    <w:lvl w:ilvl="2">
      <w:start w:val="1"/>
      <w:numFmt w:val="decimal"/>
      <w:lvlText w:val="%1.%2.%3."/>
      <w:lvlJc w:val="left"/>
      <w:pPr>
        <w:ind w:left="1474" w:hanging="75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262626"/>
        <w:sz w:val="22"/>
        <w:szCs w:val="22"/>
      </w:rPr>
    </w:lvl>
    <w:lvl w:ilvl="1">
      <w:start w:val="1"/>
      <w:numFmt w:val="bullet"/>
      <w:lvlText w:val="–"/>
      <w:lvlJc w:val="left"/>
      <w:pPr>
        <w:ind w:left="1080" w:hanging="360"/>
      </w:pPr>
      <w:rPr>
        <w:rFonts w:ascii="Arial" w:cs="Arial" w:eastAsia="Arial" w:hAnsi="Arial"/>
        <w:color w:val="26262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color w:val="ffdf00"/>
      <w:sz w:val="36"/>
      <w:szCs w:val="36"/>
    </w:rPr>
  </w:style>
  <w:style w:type="paragraph" w:styleId="Heading2">
    <w:name w:val="heading 2"/>
    <w:basedOn w:val="Normal"/>
    <w:next w:val="Normal"/>
    <w:pPr>
      <w:keepNext w:val="1"/>
      <w:keepLines w:val="1"/>
      <w:spacing w:after="60" w:before="200" w:lineRule="auto"/>
      <w:ind w:left="360" w:hanging="360"/>
    </w:pPr>
    <w:rPr>
      <w:rFonts w:ascii="Arial" w:cs="Arial" w:eastAsia="Arial" w:hAnsi="Arial"/>
      <w:b w:val="0"/>
      <w:bCs w:val="0"/>
      <w:color w:val="0b223e"/>
      <w:sz w:val="32"/>
      <w:szCs w:val="32"/>
    </w:rPr>
  </w:style>
  <w:style w:type="paragraph" w:styleId="Heading3">
    <w:name w:val="heading 3"/>
    <w:basedOn w:val="Normal"/>
    <w:next w:val="Normal"/>
    <w:pPr>
      <w:spacing w:after="60" w:before="200" w:lineRule="auto"/>
      <w:ind w:left="547" w:hanging="187.00000000000003"/>
    </w:pPr>
    <w:rPr>
      <w:rFonts w:ascii="Arial" w:cs="Arial" w:eastAsia="Arial" w:hAnsi="Arial"/>
      <w:color w:val="00adea"/>
      <w:sz w:val="28"/>
      <w:szCs w:val="28"/>
    </w:rPr>
  </w:style>
  <w:style w:type="paragraph" w:styleId="Heading4">
    <w:name w:val="heading 4"/>
    <w:basedOn w:val="Normal"/>
    <w:next w:val="Normal"/>
    <w:pPr>
      <w:spacing w:after="60" w:before="200" w:lineRule="auto"/>
    </w:pPr>
    <w:rPr>
      <w:rFonts w:ascii="Arial" w:cs="Arial" w:eastAsia="Arial" w:hAnsi="Arial"/>
      <w:b w:val="1"/>
      <w:bCs w:val="1"/>
      <w:color w:val="262626"/>
      <w:sz w:val="22"/>
      <w:szCs w:val="22"/>
    </w:rPr>
  </w:style>
  <w:style w:type="paragraph" w:styleId="Heading5">
    <w:name w:val="heading 5"/>
    <w:basedOn w:val="Normal"/>
    <w:next w:val="Normal"/>
    <w:pPr>
      <w:keepNext w:val="1"/>
      <w:keepLines w:val="1"/>
      <w:spacing w:after="60" w:before="200" w:lineRule="auto"/>
    </w:pPr>
    <w:rPr>
      <w:rFonts w:ascii="Arial" w:cs="Arial" w:eastAsia="Arial" w:hAnsi="Arial"/>
      <w:b w:val="1"/>
      <w:bCs w:val="1"/>
      <w:i w:val="1"/>
      <w:iCs w:val="1"/>
      <w:color w:val="262626"/>
      <w:sz w:val="21"/>
      <w:szCs w:val="2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 w:type="table" w:styleId="Table3">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 w:type="table" w:styleId="Table4">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 w:type="table" w:styleId="Table5">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 w:type="table" w:styleId="Table6">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 w:type="table" w:styleId="Table7">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 w:type="table" w:styleId="Table8">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rvicesaustralia.gov.au/organisations/business/services/centrelink/centrepay-businesses"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MediaServiceImageTags</vt:lpwstr>
  </property>
  <property fmtid="{D5CDD505-2E9C-101B-9397-08002B2CF9AE}" pid="4" name="_dlc_DocIdItemGuid">
    <vt:lpwstr>3254d17f-2fe0-4e97-8328-4c47cdcb71ac</vt:lpwstr>
  </property>
  <property fmtid="{D5CDD505-2E9C-101B-9397-08002B2CF9AE}" pid="5" name="DocumentSetDescription">
    <vt:lpwstr>DocumentSetDescription</vt:lpwstr>
  </property>
</Properties>
</file>